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F9E" w:rsidRDefault="009C5CCB">
      <w:bookmarkStart w:id="0" w:name="_GoBack"/>
      <w:r>
        <w:t>ATB terapie v ordinaci PLDD:</w:t>
      </w:r>
    </w:p>
    <w:p w:rsidR="009C5CCB" w:rsidRDefault="009C5CCB" w:rsidP="009C5CCB">
      <w:pPr>
        <w:ind w:firstLine="708"/>
      </w:pPr>
      <w:r>
        <w:t>O racionální preskripci antibiotik v ambulantní péči se neustále hovoří. Prakticky vše již bylo řečeno. Proč tedy uvedené téma přitahuje pozornost? Možná proto, že se bojíme. Z čeho ale máme strach při léčbě našich pacientů? Kdy je špatně antibiotika nepodat? Kdy, zejména, se bojíme, že naše léčba antibiotiky bude neindikovaná? A všichni pak se bojíme mikrobní rezistence. Jak tedy zacházet s antibiotiky? To vše jsou otázky, na které budeme hledat odpověď.</w:t>
      </w:r>
      <w:bookmarkEnd w:id="0"/>
    </w:p>
    <w:sectPr w:rsidR="009C5C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CCB"/>
    <w:rsid w:val="00246F9E"/>
    <w:rsid w:val="009C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0C597"/>
  <w15:chartTrackingRefBased/>
  <w15:docId w15:val="{833E16D4-4C05-4F49-B972-841786916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70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Přibíková Renata</dc:creator>
  <cp:keywords/>
  <dc:description/>
  <cp:lastModifiedBy>Přibíková Renata</cp:lastModifiedBy>
  <cp:revision>1</cp:revision>
  <dcterms:created xsi:type="dcterms:W3CDTF">2024-02-29T22:02:00Z</dcterms:created>
  <dcterms:modified xsi:type="dcterms:W3CDTF">2024-02-29T22:13:00Z</dcterms:modified>
</cp:coreProperties>
</file>